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257" w:rsidRDefault="00771257" w:rsidP="007712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Российская Федерация</w:t>
      </w:r>
    </w:p>
    <w:p w:rsidR="00771257" w:rsidRDefault="00771257" w:rsidP="007712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район</w:t>
      </w:r>
    </w:p>
    <w:p w:rsidR="00771257" w:rsidRDefault="00771257" w:rsidP="007712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сельское поселение</w:t>
      </w:r>
    </w:p>
    <w:p w:rsidR="00771257" w:rsidRDefault="00771257" w:rsidP="007712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Березинский сельский Совет народных депутатов</w:t>
      </w:r>
    </w:p>
    <w:p w:rsidR="00771257" w:rsidRDefault="00771257" w:rsidP="007712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71257" w:rsidRDefault="00771257" w:rsidP="007712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РЕШЕНИЕ</w:t>
      </w:r>
    </w:p>
    <w:p w:rsidR="00771257" w:rsidRDefault="00771257" w:rsidP="007712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71257" w:rsidRDefault="00771257" w:rsidP="007712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E73F3F">
        <w:rPr>
          <w:rFonts w:ascii="Times New Roman" w:hAnsi="Times New Roman"/>
          <w:sz w:val="24"/>
          <w:szCs w:val="24"/>
          <w:lang w:val="ru-RU"/>
        </w:rPr>
        <w:t>05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73F3F">
        <w:rPr>
          <w:rFonts w:ascii="Times New Roman" w:hAnsi="Times New Roman"/>
          <w:sz w:val="24"/>
          <w:szCs w:val="24"/>
          <w:lang w:val="ru-RU"/>
        </w:rPr>
        <w:t>апреля</w:t>
      </w:r>
      <w:r>
        <w:rPr>
          <w:rFonts w:ascii="Times New Roman" w:hAnsi="Times New Roman"/>
          <w:sz w:val="24"/>
          <w:szCs w:val="24"/>
          <w:lang w:val="ru-RU"/>
        </w:rPr>
        <w:t xml:space="preserve"> 2016г.№3-</w:t>
      </w:r>
      <w:r w:rsidR="00265726">
        <w:rPr>
          <w:rFonts w:ascii="Times New Roman" w:hAnsi="Times New Roman"/>
          <w:sz w:val="24"/>
          <w:szCs w:val="24"/>
          <w:lang w:val="ru-RU"/>
        </w:rPr>
        <w:t>60</w:t>
      </w:r>
    </w:p>
    <w:p w:rsidR="00771257" w:rsidRDefault="00771257" w:rsidP="007712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д. Березина</w:t>
      </w:r>
    </w:p>
    <w:p w:rsidR="00771257" w:rsidRDefault="00771257" w:rsidP="0077125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1257" w:rsidRDefault="00771257" w:rsidP="00771257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 приведении в соответствие с действующим законодательством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Положения о представлении депутатами 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Березинского сельского Совета народных депутатов сведений 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 своих доходах, расходах, об имуществе и обязательствах 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имущественного характера, а также сведений о доходах, 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расходах, об имуществе и обязательствах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имущественного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характера своих супруг (супругов) и несовершеннолетних детей</w:t>
      </w:r>
    </w:p>
    <w:p w:rsidR="00771257" w:rsidRDefault="00771257" w:rsidP="00771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A"/>
          <w:sz w:val="24"/>
          <w:szCs w:val="24"/>
          <w:lang w:val="ru-RU"/>
        </w:rPr>
        <w:t xml:space="preserve">На основании протеста прокуратуры </w:t>
      </w:r>
      <w:proofErr w:type="spellStart"/>
      <w:r>
        <w:rPr>
          <w:rFonts w:ascii="Times New Roman" w:hAnsi="Times New Roman"/>
          <w:color w:val="00000A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color w:val="00000A"/>
          <w:sz w:val="24"/>
          <w:szCs w:val="24"/>
          <w:lang w:val="ru-RU"/>
        </w:rPr>
        <w:t xml:space="preserve"> района от 01 апреля 2016 года, Березинский сельский Совет народных депутатов 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РЕШИЛ: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65726" w:rsidRPr="00E73F3F" w:rsidRDefault="00265726" w:rsidP="00E73F3F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73F3F">
        <w:rPr>
          <w:rFonts w:ascii="Times New Roman" w:hAnsi="Times New Roman"/>
          <w:sz w:val="24"/>
          <w:szCs w:val="24"/>
          <w:lang w:val="ru-RU"/>
        </w:rPr>
        <w:t xml:space="preserve">Утвердить </w:t>
      </w:r>
      <w:r w:rsidRPr="00E73F3F">
        <w:rPr>
          <w:rFonts w:ascii="Times New Roman" w:hAnsi="Times New Roman"/>
          <w:color w:val="00000A"/>
          <w:sz w:val="24"/>
          <w:szCs w:val="24"/>
          <w:lang w:val="ru-RU"/>
        </w:rPr>
        <w:t xml:space="preserve">«Положение  о порядке </w:t>
      </w:r>
      <w:r w:rsidRPr="00E73F3F">
        <w:rPr>
          <w:rFonts w:ascii="Times New Roman" w:hAnsi="Times New Roman"/>
          <w:sz w:val="24"/>
          <w:szCs w:val="24"/>
          <w:lang w:val="ru-RU"/>
        </w:rPr>
        <w:t xml:space="preserve">представлении депутатами Березинского 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детей» </w:t>
      </w:r>
      <w:r w:rsidR="00E73F3F" w:rsidRPr="00E73F3F">
        <w:rPr>
          <w:rFonts w:ascii="Times New Roman" w:hAnsi="Times New Roman"/>
          <w:sz w:val="24"/>
          <w:szCs w:val="24"/>
          <w:lang w:val="ru-RU"/>
        </w:rPr>
        <w:t xml:space="preserve">в новой редакции </w:t>
      </w:r>
      <w:r w:rsidRPr="00E73F3F">
        <w:rPr>
          <w:rFonts w:ascii="Times New Roman" w:hAnsi="Times New Roman"/>
          <w:sz w:val="24"/>
          <w:szCs w:val="24"/>
          <w:lang w:val="ru-RU"/>
        </w:rPr>
        <w:t xml:space="preserve"> согласно приложению к данному решению.</w:t>
      </w:r>
    </w:p>
    <w:p w:rsidR="00E73F3F" w:rsidRPr="00E73F3F" w:rsidRDefault="00E73F3F" w:rsidP="00E73F3F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Решение Березинского сельского Совета народных депутатов №3-56 от 02.03.2016г. «Об утверждении    </w:t>
      </w:r>
      <w:r w:rsidRPr="00E73F3F">
        <w:rPr>
          <w:rFonts w:ascii="Times New Roman" w:hAnsi="Times New Roman"/>
          <w:color w:val="00000A"/>
          <w:sz w:val="24"/>
          <w:szCs w:val="24"/>
          <w:lang w:val="ru-RU"/>
        </w:rPr>
        <w:t>Положени</w:t>
      </w:r>
      <w:r>
        <w:rPr>
          <w:rFonts w:ascii="Times New Roman" w:hAnsi="Times New Roman"/>
          <w:color w:val="00000A"/>
          <w:sz w:val="24"/>
          <w:szCs w:val="24"/>
          <w:lang w:val="ru-RU"/>
        </w:rPr>
        <w:t>я</w:t>
      </w:r>
      <w:r w:rsidRPr="00E73F3F">
        <w:rPr>
          <w:rFonts w:ascii="Times New Roman" w:hAnsi="Times New Roman"/>
          <w:color w:val="00000A"/>
          <w:sz w:val="24"/>
          <w:szCs w:val="24"/>
          <w:lang w:val="ru-RU"/>
        </w:rPr>
        <w:t xml:space="preserve"> о порядке </w:t>
      </w:r>
      <w:r w:rsidRPr="00E73F3F">
        <w:rPr>
          <w:rFonts w:ascii="Times New Roman" w:hAnsi="Times New Roman"/>
          <w:sz w:val="24"/>
          <w:szCs w:val="24"/>
          <w:lang w:val="ru-RU"/>
        </w:rPr>
        <w:t>представлении депутатами Березинского 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детей»</w:t>
      </w:r>
      <w:r>
        <w:rPr>
          <w:rFonts w:ascii="Times New Roman" w:hAnsi="Times New Roman"/>
          <w:sz w:val="24"/>
          <w:szCs w:val="24"/>
          <w:lang w:val="ru-RU"/>
        </w:rPr>
        <w:t xml:space="preserve"> считать утратившим силу.</w:t>
      </w:r>
      <w:proofErr w:type="gramEnd"/>
    </w:p>
    <w:p w:rsidR="00771257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right="2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0E1947">
        <w:rPr>
          <w:rFonts w:ascii="Times New Roman" w:hAnsi="Times New Roman"/>
          <w:sz w:val="24"/>
          <w:szCs w:val="24"/>
          <w:lang w:val="ru-RU"/>
        </w:rPr>
        <w:t>.</w:t>
      </w:r>
      <w:r w:rsidR="00771257">
        <w:rPr>
          <w:rFonts w:ascii="Times New Roman" w:hAnsi="Times New Roman"/>
          <w:sz w:val="24"/>
          <w:szCs w:val="24"/>
          <w:lang w:val="ru-RU"/>
        </w:rPr>
        <w:t xml:space="preserve">Решение вступает в силу со дня его официального обнародования (опубликования) </w:t>
      </w:r>
    </w:p>
    <w:p w:rsidR="00771257" w:rsidRDefault="00771257" w:rsidP="007712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80" w:right="20"/>
        <w:rPr>
          <w:rFonts w:ascii="Times New Roman" w:hAnsi="Times New Roman"/>
          <w:sz w:val="24"/>
          <w:szCs w:val="24"/>
          <w:lang w:val="ru-RU"/>
        </w:rPr>
      </w:pPr>
    </w:p>
    <w:p w:rsidR="00771257" w:rsidRDefault="00771257" w:rsidP="00771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71257" w:rsidRDefault="00771257" w:rsidP="00771257">
      <w:pPr>
        <w:widowControl w:val="0"/>
        <w:tabs>
          <w:tab w:val="left" w:pos="8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B518F" w:rsidRDefault="00771257" w:rsidP="00265726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Глава Березинского сельского поселения                               Т.М.Хомяков</w:t>
      </w:r>
      <w:r w:rsidR="00265726">
        <w:rPr>
          <w:rFonts w:ascii="Times New Roman" w:hAnsi="Times New Roman"/>
          <w:sz w:val="24"/>
          <w:szCs w:val="24"/>
          <w:lang w:val="ru-RU"/>
        </w:rPr>
        <w:t>а</w:t>
      </w:r>
    </w:p>
    <w:p w:rsidR="00265726" w:rsidRDefault="00265726" w:rsidP="00265726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5726" w:rsidRDefault="00265726" w:rsidP="00265726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5726" w:rsidRDefault="00265726" w:rsidP="00265726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5726" w:rsidRDefault="00265726" w:rsidP="00265726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ind w:left="6140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>УТВЕРЖДЕНО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00" w:right="40" w:hanging="33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Решением Березинского  сельского Совета народных депутатов от </w:t>
      </w:r>
      <w:r>
        <w:rPr>
          <w:rFonts w:ascii="Times New Roman" w:hAnsi="Times New Roman"/>
          <w:sz w:val="24"/>
          <w:szCs w:val="24"/>
          <w:lang w:val="ru-RU"/>
        </w:rPr>
        <w:t xml:space="preserve">05 апреля 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2016 года  №3-</w:t>
      </w:r>
      <w:r>
        <w:rPr>
          <w:rFonts w:ascii="Times New Roman" w:hAnsi="Times New Roman"/>
          <w:sz w:val="24"/>
          <w:szCs w:val="24"/>
          <w:lang w:val="ru-RU"/>
        </w:rPr>
        <w:t>60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343D7E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65726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right="34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43D7E">
        <w:rPr>
          <w:rFonts w:ascii="Times New Roman" w:hAnsi="Times New Roman"/>
          <w:b/>
          <w:bCs/>
          <w:sz w:val="28"/>
          <w:szCs w:val="28"/>
          <w:lang w:val="ru-RU"/>
        </w:rPr>
        <w:t xml:space="preserve">Положение </w:t>
      </w:r>
    </w:p>
    <w:p w:rsidR="00265726" w:rsidRPr="00343D7E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right="340"/>
        <w:jc w:val="center"/>
        <w:rPr>
          <w:rFonts w:ascii="Times New Roman" w:hAnsi="Times New Roman"/>
          <w:sz w:val="28"/>
          <w:szCs w:val="28"/>
          <w:lang w:val="ru-RU"/>
        </w:rPr>
      </w:pPr>
      <w:r w:rsidRPr="00343D7E">
        <w:rPr>
          <w:rFonts w:ascii="Times New Roman" w:hAnsi="Times New Roman"/>
          <w:b/>
          <w:bCs/>
          <w:sz w:val="28"/>
          <w:szCs w:val="28"/>
          <w:lang w:val="ru-RU"/>
        </w:rPr>
        <w:t xml:space="preserve">«О представлении </w:t>
      </w:r>
      <w:r w:rsidRPr="00015D5B">
        <w:rPr>
          <w:rFonts w:ascii="Times New Roman" w:hAnsi="Times New Roman"/>
          <w:b/>
          <w:sz w:val="28"/>
          <w:szCs w:val="28"/>
          <w:lang w:val="ru-RU"/>
        </w:rPr>
        <w:t xml:space="preserve">депутатами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Березинского сельского </w:t>
      </w:r>
      <w:r w:rsidRPr="00015D5B">
        <w:rPr>
          <w:rFonts w:ascii="Times New Roman" w:hAnsi="Times New Roman"/>
          <w:b/>
          <w:sz w:val="28"/>
          <w:szCs w:val="28"/>
          <w:lang w:val="ru-RU"/>
        </w:rPr>
        <w:t>Совета народных депутатов</w:t>
      </w:r>
      <w:r w:rsidRPr="00343D7E">
        <w:rPr>
          <w:rFonts w:ascii="Times New Roman" w:hAnsi="Times New Roman"/>
          <w:b/>
          <w:bCs/>
          <w:sz w:val="28"/>
          <w:szCs w:val="28"/>
          <w:lang w:val="ru-RU"/>
        </w:rPr>
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  <w:r w:rsidRPr="00343D7E">
        <w:rPr>
          <w:rFonts w:ascii="Times New Roman" w:hAnsi="Times New Roman"/>
          <w:sz w:val="28"/>
          <w:szCs w:val="28"/>
          <w:lang w:val="ru-RU"/>
        </w:rPr>
        <w:t>»</w:t>
      </w:r>
    </w:p>
    <w:p w:rsidR="00265726" w:rsidRPr="00343D7E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t>Настоящее Положение определяет порядок представления депутатами Березинского сельского  Совета народных депутатов, сведений о своих доходах, расходах, об имуществе и обязательствах имущественного характера, а также сведений о доходах, расходах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об имуществе и обязательствах имущественного характера своих супруг (супругов) и несовершеннолетних детей (далее - сведения о доходах, расходах, </w:t>
      </w:r>
      <w:r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характера).</w:t>
      </w:r>
      <w:proofErr w:type="gramEnd"/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100" w:right="900" w:hanging="1190"/>
        <w:jc w:val="center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>1.Обязанность представлять сведения о доходах,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расходах, об </w:t>
      </w: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>имуществе и обязательствах имущественного характера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Обязанность представлять сведения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 в соответствии с федеральными законами и настоящим Положением возлагается на депутатов Березинского сельского Совета народных депутатов (далее - депутатов).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100" w:right="660" w:hanging="1430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>2.Сроки и форма представления сведений о доходах,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расходах, об</w:t>
      </w: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 xml:space="preserve"> имуществе и обязательствах имущественного характера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Сведения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имуществе и обязательствах имущественного характера представляются депутатами, ежегодно не позднее 30 марта года, следующего </w:t>
      </w: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t>за</w:t>
      </w:r>
      <w:proofErr w:type="gramEnd"/>
      <w:r w:rsidRPr="005F304B">
        <w:rPr>
          <w:rFonts w:ascii="Times New Roman" w:hAnsi="Times New Roman"/>
          <w:sz w:val="24"/>
          <w:szCs w:val="24"/>
          <w:lang w:val="ru-RU"/>
        </w:rPr>
        <w:t xml:space="preserve"> отчетным: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numPr>
          <w:ilvl w:val="0"/>
          <w:numId w:val="2"/>
        </w:numPr>
        <w:tabs>
          <w:tab w:val="num" w:pos="1023"/>
        </w:tabs>
        <w:overflowPunct w:val="0"/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t>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</w:t>
      </w:r>
      <w:r>
        <w:rPr>
          <w:rFonts w:ascii="Times New Roman" w:hAnsi="Times New Roman"/>
          <w:sz w:val="24"/>
          <w:szCs w:val="24"/>
          <w:lang w:val="ru-RU"/>
        </w:rPr>
        <w:t xml:space="preserve"> сведения о расходах, 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 по форме, установленной Указом Президента Российской Федерации от 23.06.2014 г. № 460</w:t>
      </w:r>
      <w:proofErr w:type="gramEnd"/>
      <w:r w:rsidRPr="005F304B">
        <w:rPr>
          <w:rFonts w:ascii="Times New Roman" w:hAnsi="Times New Roman"/>
          <w:sz w:val="24"/>
          <w:szCs w:val="24"/>
          <w:lang w:val="ru-RU"/>
        </w:rPr>
        <w:t xml:space="preserve">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 своих обязательствах имущественного характера за пределами территории Российской Федерации; 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numPr>
          <w:ilvl w:val="0"/>
          <w:numId w:val="2"/>
        </w:numPr>
        <w:tabs>
          <w:tab w:val="num" w:pos="1002"/>
        </w:tabs>
        <w:overflowPunct w:val="0"/>
        <w:autoSpaceDE w:val="0"/>
        <w:autoSpaceDN w:val="0"/>
        <w:adjustRightInd w:val="0"/>
        <w:spacing w:after="0" w:line="240" w:lineRule="auto"/>
        <w:ind w:left="0" w:firstLine="70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lastRenderedPageBreak/>
        <w:t>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</w:t>
      </w:r>
      <w:r>
        <w:rPr>
          <w:rFonts w:ascii="Times New Roman" w:hAnsi="Times New Roman"/>
          <w:sz w:val="24"/>
          <w:szCs w:val="24"/>
          <w:lang w:val="ru-RU"/>
        </w:rPr>
        <w:t xml:space="preserve"> сведения о расходах,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 по форме, установленной Указом Президента Российской Федерации</w:t>
      </w:r>
      <w:proofErr w:type="gramEnd"/>
      <w:r w:rsidRPr="005F304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t>от 23.06.2014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 своих обязательствах имущественного характера за пределами территории Российской Федерации.</w:t>
      </w:r>
      <w:proofErr w:type="gramEnd"/>
    </w:p>
    <w:p w:rsidR="00265726" w:rsidRPr="005F304B" w:rsidRDefault="00265726" w:rsidP="00265726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 xml:space="preserve">3.Порядок представления сведений о доходах,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>имуществе и обязательствах имущественного характера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>1.Сведения о доходах,</w:t>
      </w:r>
      <w:r>
        <w:rPr>
          <w:rFonts w:ascii="Times New Roman" w:hAnsi="Times New Roman"/>
          <w:sz w:val="24"/>
          <w:szCs w:val="24"/>
          <w:lang w:val="ru-RU"/>
        </w:rPr>
        <w:t xml:space="preserve"> расходах, об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имуществе и обязательствах имущественного характера представляются депутатами </w:t>
      </w: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5F304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t>Березинский</w:t>
      </w:r>
      <w:proofErr w:type="gramEnd"/>
      <w:r w:rsidRPr="005F304B">
        <w:rPr>
          <w:rFonts w:ascii="Times New Roman" w:hAnsi="Times New Roman"/>
          <w:sz w:val="24"/>
          <w:szCs w:val="24"/>
          <w:lang w:val="ru-RU"/>
        </w:rPr>
        <w:t xml:space="preserve"> сельский Совет народных депутатов.</w:t>
      </w: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>2. Решением главы сельского поселения назначается уполномоченный специалист, в должностные обязанности которого входит работа по приему и хранению вышеназванных сведений (далее – уполномоченное лицо).</w:t>
      </w: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3.Сведения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 проверяются уполномоченным лицом на правильность оформления, на указанных сведениях ставится отметка о принятии на рассмотрение с указанием даты представления, фамилии, инициалов и должности уполномоченного лица, принявшего сведения. В случае если депутат обнаружил, что в представленных им сведениях о доходах,</w:t>
      </w:r>
      <w:r>
        <w:rPr>
          <w:rFonts w:ascii="Times New Roman" w:hAnsi="Times New Roman"/>
          <w:sz w:val="24"/>
          <w:szCs w:val="24"/>
          <w:lang w:val="ru-RU"/>
        </w:rPr>
        <w:t xml:space="preserve"> расходах, об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имуществе и обязательствах имущественного характера не отражены или не полностью отражены какие-либо </w:t>
      </w:r>
      <w:proofErr w:type="gramStart"/>
      <w:r w:rsidRPr="005F304B">
        <w:rPr>
          <w:rFonts w:ascii="Times New Roman" w:hAnsi="Times New Roman"/>
          <w:sz w:val="24"/>
          <w:szCs w:val="24"/>
          <w:lang w:val="ru-RU"/>
        </w:rPr>
        <w:t>сведения</w:t>
      </w:r>
      <w:proofErr w:type="gramEnd"/>
      <w:r w:rsidRPr="005F304B">
        <w:rPr>
          <w:rFonts w:ascii="Times New Roman" w:hAnsi="Times New Roman"/>
          <w:sz w:val="24"/>
          <w:szCs w:val="24"/>
          <w:lang w:val="ru-RU"/>
        </w:rPr>
        <w:t xml:space="preserve"> либо имеются ошибки, он вправе представить уточненные сведения в течение одного месяца после окончания срока, указанного в разделе 2 настоящего Положения.</w:t>
      </w: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4.Уполномоченное лицо ведет журнал учета представленных сведений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 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характера, в котором указываются фамилия, имя, отчество депутата, представившего сведения, дата подачи указанных сведений, а также подпись уполномоченного лица.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100" w:right="1000" w:hanging="2117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 xml:space="preserve">4.Проверка сведений о доходах,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расходах, об имуществе и   </w:t>
      </w: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>обязательствах имущественного характера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1.Сведения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имуществе и обязательствах имущественного характера являются сведениями конфиденциального характера, если законодательством Российской Федерации они не отнесены к сведениям, составляющим государственную тайну. Право на доступ к сведениям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 имеют лица, уполномоченные на получение, обработку, хранение, передачу и любое другое использование персональных данных.</w:t>
      </w: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2.Депутат, представивший сведения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характера, своей подписью на указанных сведениях подтверждает их достоверность и полноту.</w:t>
      </w: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 xml:space="preserve">3.Проверка достоверности и полноты сведений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характера, представленных в соответствии с настоящим Положением депутатами, осуществляется уполномоченным лицом в соответствии с законодательством Российской Федерации и Брянской области.</w:t>
      </w: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29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lastRenderedPageBreak/>
        <w:t xml:space="preserve">4.Сведения о доходах, </w:t>
      </w:r>
      <w:r>
        <w:rPr>
          <w:rFonts w:ascii="Times New Roman" w:hAnsi="Times New Roman"/>
          <w:sz w:val="24"/>
          <w:szCs w:val="24"/>
          <w:lang w:val="ru-RU"/>
        </w:rPr>
        <w:t xml:space="preserve">расходах, об </w:t>
      </w:r>
      <w:r w:rsidRPr="005F304B">
        <w:rPr>
          <w:rFonts w:ascii="Times New Roman" w:hAnsi="Times New Roman"/>
          <w:sz w:val="24"/>
          <w:szCs w:val="24"/>
          <w:lang w:val="ru-RU"/>
        </w:rPr>
        <w:t>имуществе и обязательствах имущественного характера, представленные в соответствии с настоящим Положением депутатом и информация о результатах проверки достоверности и полноты этих сведений приобщаются к личному делу депутата.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 w:right="560"/>
        <w:jc w:val="center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>5.Размещение сведений о доходах,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расходах, об </w:t>
      </w: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 xml:space="preserve"> имуществе и обязательствах имущественного характера на официальном сайте органа местного самоуправления района и предоставление их средствам массовой информации для опубликования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>1.Сведения о доходах,</w:t>
      </w:r>
      <w:r>
        <w:rPr>
          <w:rFonts w:ascii="Times New Roman" w:hAnsi="Times New Roman"/>
          <w:sz w:val="24"/>
          <w:szCs w:val="24"/>
          <w:lang w:val="ru-RU"/>
        </w:rPr>
        <w:t xml:space="preserve"> расходах, об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имуществе и обязательствах имущественного характера, представленные депутатом размещаются на официальном сайте администрации </w:t>
      </w:r>
      <w:proofErr w:type="spellStart"/>
      <w:r w:rsidRPr="005F304B">
        <w:rPr>
          <w:rFonts w:ascii="Times New Roman" w:hAnsi="Times New Roman"/>
          <w:sz w:val="24"/>
          <w:szCs w:val="24"/>
          <w:lang w:val="ru-RU"/>
        </w:rPr>
        <w:t>Унечского</w:t>
      </w:r>
      <w:proofErr w:type="spellEnd"/>
      <w:r w:rsidRPr="005F304B">
        <w:rPr>
          <w:rFonts w:ascii="Times New Roman" w:hAnsi="Times New Roman"/>
          <w:sz w:val="24"/>
          <w:szCs w:val="24"/>
          <w:lang w:val="ru-RU"/>
        </w:rPr>
        <w:t xml:space="preserve"> района и предоставляются средствам массовой информации для опубликования в порядке, установленном Указом Президента Российской Федерации от 08.07.2013 № 613 «Вопросы противодействия коррупции».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b/>
          <w:bCs/>
          <w:sz w:val="24"/>
          <w:szCs w:val="24"/>
          <w:lang w:val="ru-RU"/>
        </w:rPr>
        <w:t>6.Ответственность за нарушение настоящего Положения</w:t>
      </w:r>
    </w:p>
    <w:p w:rsidR="00265726" w:rsidRPr="005F304B" w:rsidRDefault="00265726" w:rsidP="002657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>1. Непредставление или несвоевременное представление отчетности (сведений) является основанием для досрочного прекращения депутатских полномочий.</w:t>
      </w:r>
    </w:p>
    <w:p w:rsidR="00265726" w:rsidRPr="005F304B" w:rsidRDefault="00265726" w:rsidP="002657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hAnsi="Times New Roman"/>
          <w:sz w:val="24"/>
          <w:szCs w:val="24"/>
          <w:lang w:val="ru-RU"/>
        </w:rPr>
      </w:pPr>
      <w:r w:rsidRPr="005F304B">
        <w:rPr>
          <w:rFonts w:ascii="Times New Roman" w:hAnsi="Times New Roman"/>
          <w:sz w:val="24"/>
          <w:szCs w:val="24"/>
          <w:lang w:val="ru-RU"/>
        </w:rPr>
        <w:t>2.В случае представления заведомо ложных сведений о доходах, расходах,</w:t>
      </w:r>
      <w:r>
        <w:rPr>
          <w:rFonts w:ascii="Times New Roman" w:hAnsi="Times New Roman"/>
          <w:sz w:val="24"/>
          <w:szCs w:val="24"/>
          <w:lang w:val="ru-RU"/>
        </w:rPr>
        <w:t xml:space="preserve"> об </w:t>
      </w:r>
      <w:r w:rsidRPr="005F304B">
        <w:rPr>
          <w:rFonts w:ascii="Times New Roman" w:hAnsi="Times New Roman"/>
          <w:sz w:val="24"/>
          <w:szCs w:val="24"/>
          <w:lang w:val="ru-RU"/>
        </w:rPr>
        <w:t xml:space="preserve"> имуществе и обязательствах имущественного характера депутат несет ответственность в соответствии с законодательством Российской Федерации.</w:t>
      </w:r>
    </w:p>
    <w:p w:rsidR="00265726" w:rsidRPr="00771257" w:rsidRDefault="00265726" w:rsidP="00265726">
      <w:pPr>
        <w:jc w:val="center"/>
        <w:rPr>
          <w:lang w:val="ru-RU"/>
        </w:rPr>
      </w:pPr>
    </w:p>
    <w:sectPr w:rsidR="00265726" w:rsidRPr="00771257" w:rsidSect="00CB5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DBD1ADD"/>
    <w:multiLevelType w:val="hybridMultilevel"/>
    <w:tmpl w:val="C75A6688"/>
    <w:lvl w:ilvl="0" w:tplc="4F98F04A">
      <w:start w:val="1"/>
      <w:numFmt w:val="decimal"/>
      <w:lvlText w:val="%1."/>
      <w:lvlJc w:val="left"/>
      <w:pPr>
        <w:ind w:left="1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43DE7137"/>
    <w:multiLevelType w:val="hybridMultilevel"/>
    <w:tmpl w:val="D70C75BA"/>
    <w:lvl w:ilvl="0" w:tplc="D33C3104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257"/>
    <w:rsid w:val="000E1947"/>
    <w:rsid w:val="00265726"/>
    <w:rsid w:val="003F6DFC"/>
    <w:rsid w:val="004C4908"/>
    <w:rsid w:val="00771257"/>
    <w:rsid w:val="00B06D91"/>
    <w:rsid w:val="00CB518F"/>
    <w:rsid w:val="00E73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257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5</cp:revision>
  <cp:lastPrinted>2016-04-19T13:41:00Z</cp:lastPrinted>
  <dcterms:created xsi:type="dcterms:W3CDTF">2016-04-12T13:41:00Z</dcterms:created>
  <dcterms:modified xsi:type="dcterms:W3CDTF">2016-04-19T13:46:00Z</dcterms:modified>
</cp:coreProperties>
</file>